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231" w:rsidRDefault="00346956" w:rsidP="00AA2F02">
      <w:pPr>
        <w:jc w:val="center"/>
        <w:rPr>
          <w:b/>
          <w:sz w:val="20"/>
          <w:u w:val="single"/>
        </w:rPr>
      </w:pPr>
      <w:bookmarkStart w:id="0" w:name="_GoBack"/>
      <w:bookmarkEnd w:id="0"/>
      <w:r>
        <w:rPr>
          <w:b/>
          <w:sz w:val="20"/>
          <w:u w:val="single"/>
        </w:rPr>
        <w:t>Health Teach #2</w:t>
      </w:r>
      <w:r w:rsidR="006B697B">
        <w:rPr>
          <w:b/>
          <w:sz w:val="20"/>
          <w:u w:val="single"/>
        </w:rPr>
        <w:t xml:space="preserve"> Lesson Plan</w:t>
      </w:r>
    </w:p>
    <w:p w:rsidR="00AA2F02" w:rsidRPr="009A5073" w:rsidRDefault="00AA2F02" w:rsidP="00AA2F02">
      <w:pPr>
        <w:jc w:val="center"/>
        <w:rPr>
          <w:b/>
          <w:sz w:val="20"/>
        </w:rPr>
      </w:pPr>
    </w:p>
    <w:p w:rsidR="00AA2F02" w:rsidRPr="009A5073" w:rsidRDefault="00AA2F02" w:rsidP="00AA2F02">
      <w:pPr>
        <w:rPr>
          <w:sz w:val="20"/>
        </w:rPr>
      </w:pPr>
    </w:p>
    <w:p w:rsidR="00AA2F02" w:rsidRPr="009A5073" w:rsidRDefault="00AA2F02" w:rsidP="00AA2F02">
      <w:pPr>
        <w:rPr>
          <w:sz w:val="20"/>
        </w:rPr>
      </w:pPr>
      <w:r w:rsidRPr="008D5CFD">
        <w:rPr>
          <w:b/>
          <w:sz w:val="20"/>
        </w:rPr>
        <w:t>Name</w:t>
      </w:r>
      <w:r w:rsidR="006B697B">
        <w:rPr>
          <w:sz w:val="20"/>
        </w:rPr>
        <w:t>:  Anne Stack &amp; Letitia Scafidi</w:t>
      </w:r>
      <w:r w:rsidR="006B697B">
        <w:rPr>
          <w:sz w:val="20"/>
        </w:rPr>
        <w:tab/>
      </w:r>
      <w:r w:rsidR="006B697B">
        <w:rPr>
          <w:sz w:val="20"/>
        </w:rPr>
        <w:tab/>
      </w:r>
      <w:r w:rsidR="006B697B">
        <w:rPr>
          <w:sz w:val="20"/>
        </w:rPr>
        <w:tab/>
      </w:r>
      <w:r w:rsidRPr="008D5CFD">
        <w:rPr>
          <w:b/>
          <w:sz w:val="20"/>
        </w:rPr>
        <w:t>Subject</w:t>
      </w:r>
      <w:r w:rsidR="003927CC">
        <w:rPr>
          <w:sz w:val="20"/>
        </w:rPr>
        <w:t>:</w:t>
      </w:r>
      <w:r w:rsidRPr="009A5073">
        <w:rPr>
          <w:sz w:val="20"/>
        </w:rPr>
        <w:t xml:space="preserve"> </w:t>
      </w:r>
      <w:r w:rsidR="00402A29">
        <w:rPr>
          <w:sz w:val="20"/>
        </w:rPr>
        <w:t>Social Health</w:t>
      </w:r>
    </w:p>
    <w:p w:rsidR="00AA2F02" w:rsidRPr="009A5073" w:rsidRDefault="00AA2F02" w:rsidP="00AA2F02">
      <w:pPr>
        <w:rPr>
          <w:sz w:val="20"/>
        </w:rPr>
      </w:pPr>
      <w:r w:rsidRPr="008D5CFD">
        <w:rPr>
          <w:b/>
          <w:sz w:val="20"/>
        </w:rPr>
        <w:t>Grade</w:t>
      </w:r>
      <w:r w:rsidRPr="009A5073">
        <w:rPr>
          <w:sz w:val="20"/>
        </w:rPr>
        <w:t xml:space="preserve">: </w:t>
      </w:r>
      <w:r w:rsidR="00402A29">
        <w:rPr>
          <w:sz w:val="20"/>
        </w:rPr>
        <w:t>Kindergarten</w:t>
      </w:r>
      <w:r>
        <w:rPr>
          <w:sz w:val="20"/>
        </w:rPr>
        <w:tab/>
      </w:r>
      <w:r>
        <w:rPr>
          <w:sz w:val="20"/>
        </w:rPr>
        <w:tab/>
      </w:r>
      <w:r>
        <w:rPr>
          <w:sz w:val="20"/>
        </w:rPr>
        <w:tab/>
      </w:r>
      <w:r>
        <w:rPr>
          <w:sz w:val="20"/>
        </w:rPr>
        <w:tab/>
      </w:r>
      <w:r w:rsidR="006B697B">
        <w:rPr>
          <w:sz w:val="20"/>
        </w:rPr>
        <w:tab/>
      </w:r>
      <w:r w:rsidRPr="008D5CFD">
        <w:rPr>
          <w:b/>
          <w:sz w:val="20"/>
        </w:rPr>
        <w:t>Time</w:t>
      </w:r>
      <w:r w:rsidRPr="009A5073">
        <w:rPr>
          <w:sz w:val="20"/>
        </w:rPr>
        <w:t xml:space="preserve">: </w:t>
      </w:r>
      <w:r w:rsidR="006B697B">
        <w:rPr>
          <w:sz w:val="20"/>
        </w:rPr>
        <w:t>15 minutes</w:t>
      </w:r>
    </w:p>
    <w:p w:rsidR="00AA2F02" w:rsidRPr="006B697B" w:rsidRDefault="00AA2F02" w:rsidP="00AA2F02">
      <w:pPr>
        <w:rPr>
          <w:sz w:val="20"/>
        </w:rPr>
      </w:pPr>
      <w:r w:rsidRPr="008D5CFD">
        <w:rPr>
          <w:b/>
          <w:sz w:val="20"/>
        </w:rPr>
        <w:t>Date</w:t>
      </w:r>
      <w:r w:rsidR="00402A29">
        <w:rPr>
          <w:sz w:val="20"/>
        </w:rPr>
        <w:t>:  10/28/14</w:t>
      </w:r>
      <w:r>
        <w:rPr>
          <w:sz w:val="20"/>
        </w:rPr>
        <w:tab/>
      </w:r>
      <w:r>
        <w:rPr>
          <w:sz w:val="20"/>
        </w:rPr>
        <w:tab/>
      </w:r>
      <w:r>
        <w:rPr>
          <w:sz w:val="20"/>
        </w:rPr>
        <w:tab/>
      </w:r>
      <w:r>
        <w:rPr>
          <w:sz w:val="20"/>
        </w:rPr>
        <w:tab/>
      </w:r>
      <w:r w:rsidR="006B697B">
        <w:rPr>
          <w:sz w:val="20"/>
        </w:rPr>
        <w:tab/>
      </w:r>
      <w:r w:rsidR="006B697B">
        <w:rPr>
          <w:sz w:val="20"/>
        </w:rPr>
        <w:tab/>
      </w:r>
      <w:r>
        <w:rPr>
          <w:b/>
          <w:sz w:val="20"/>
        </w:rPr>
        <w:t>Title of lesson:</w:t>
      </w:r>
      <w:r w:rsidR="006B697B">
        <w:rPr>
          <w:b/>
          <w:sz w:val="20"/>
        </w:rPr>
        <w:t xml:space="preserve"> </w:t>
      </w:r>
      <w:r w:rsidR="00402A29">
        <w:rPr>
          <w:sz w:val="20"/>
        </w:rPr>
        <w:t>“My Family”</w:t>
      </w:r>
    </w:p>
    <w:p w:rsidR="00AA2F02" w:rsidRPr="009A5073" w:rsidRDefault="00AA2F02" w:rsidP="00AA2F02">
      <w:pPr>
        <w:jc w:val="center"/>
        <w:rPr>
          <w:sz w:val="20"/>
        </w:rPr>
      </w:pPr>
    </w:p>
    <w:p w:rsidR="00AA2F02" w:rsidRDefault="00AA2F02" w:rsidP="00AA2F02">
      <w:pPr>
        <w:widowControl w:val="0"/>
        <w:tabs>
          <w:tab w:val="left" w:pos="1468"/>
        </w:tabs>
        <w:rPr>
          <w:sz w:val="20"/>
        </w:rPr>
      </w:pPr>
      <w:r>
        <w:rPr>
          <w:b/>
          <w:sz w:val="20"/>
        </w:rPr>
        <w:t>S</w:t>
      </w:r>
      <w:r w:rsidRPr="008D5CFD">
        <w:rPr>
          <w:b/>
          <w:sz w:val="20"/>
        </w:rPr>
        <w:t>UMMARY</w:t>
      </w:r>
      <w:r>
        <w:rPr>
          <w:b/>
          <w:sz w:val="20"/>
        </w:rPr>
        <w:t xml:space="preserve"> WITH BIG IDEAS AND ESSENTIAL </w:t>
      </w:r>
      <w:r w:rsidR="00FC2A29">
        <w:rPr>
          <w:b/>
          <w:sz w:val="20"/>
        </w:rPr>
        <w:t>QUESTIONS:</w:t>
      </w:r>
      <w:r w:rsidRPr="000A3EA5">
        <w:rPr>
          <w:sz w:val="20"/>
        </w:rPr>
        <w:t xml:space="preserve"> </w:t>
      </w:r>
    </w:p>
    <w:p w:rsidR="00FC2A29" w:rsidRDefault="00402A29" w:rsidP="00AA2F02">
      <w:pPr>
        <w:widowControl w:val="0"/>
        <w:tabs>
          <w:tab w:val="left" w:pos="1468"/>
        </w:tabs>
        <w:rPr>
          <w:sz w:val="20"/>
        </w:rPr>
      </w:pPr>
      <w:r>
        <w:rPr>
          <w:sz w:val="20"/>
        </w:rPr>
        <w:t xml:space="preserve">It is important to have good interpersonal communication skills in order to enhance health and avoid or reduce health risks. </w:t>
      </w:r>
    </w:p>
    <w:p w:rsidR="00FC2A29" w:rsidRDefault="00FC2A29" w:rsidP="00AA2F02">
      <w:pPr>
        <w:widowControl w:val="0"/>
        <w:tabs>
          <w:tab w:val="left" w:pos="1468"/>
        </w:tabs>
        <w:rPr>
          <w:sz w:val="20"/>
        </w:rPr>
      </w:pPr>
      <w:r>
        <w:rPr>
          <w:sz w:val="20"/>
        </w:rPr>
        <w:t>Essential questions that could get students thinking &amp; engaging in topic:</w:t>
      </w:r>
    </w:p>
    <w:p w:rsidR="00FC2A29" w:rsidRDefault="00402A29" w:rsidP="00FC2A29">
      <w:pPr>
        <w:widowControl w:val="0"/>
        <w:numPr>
          <w:ilvl w:val="0"/>
          <w:numId w:val="17"/>
        </w:numPr>
        <w:tabs>
          <w:tab w:val="left" w:pos="1468"/>
        </w:tabs>
        <w:rPr>
          <w:sz w:val="20"/>
        </w:rPr>
      </w:pPr>
      <w:r>
        <w:rPr>
          <w:sz w:val="20"/>
        </w:rPr>
        <w:t>Why is it important to get along with people in your family?</w:t>
      </w:r>
    </w:p>
    <w:p w:rsidR="00FC2A29" w:rsidRDefault="00402A29" w:rsidP="00FC2A29">
      <w:pPr>
        <w:widowControl w:val="0"/>
        <w:numPr>
          <w:ilvl w:val="0"/>
          <w:numId w:val="17"/>
        </w:numPr>
        <w:tabs>
          <w:tab w:val="left" w:pos="1468"/>
        </w:tabs>
        <w:rPr>
          <w:sz w:val="20"/>
        </w:rPr>
      </w:pPr>
      <w:r>
        <w:rPr>
          <w:sz w:val="20"/>
        </w:rPr>
        <w:t>What types of activities are safe to do with a family?</w:t>
      </w:r>
    </w:p>
    <w:p w:rsidR="00402A29" w:rsidRDefault="00402A29" w:rsidP="00FC2A29">
      <w:pPr>
        <w:widowControl w:val="0"/>
        <w:numPr>
          <w:ilvl w:val="0"/>
          <w:numId w:val="17"/>
        </w:numPr>
        <w:tabs>
          <w:tab w:val="left" w:pos="1468"/>
        </w:tabs>
        <w:rPr>
          <w:sz w:val="20"/>
        </w:rPr>
      </w:pPr>
      <w:r>
        <w:rPr>
          <w:sz w:val="20"/>
        </w:rPr>
        <w:t>How can you be open to different types of families?</w:t>
      </w:r>
    </w:p>
    <w:p w:rsidR="00AA2F02" w:rsidRPr="009A5073" w:rsidRDefault="00AA2F02" w:rsidP="00AA2F02">
      <w:pPr>
        <w:rPr>
          <w:sz w:val="20"/>
        </w:rPr>
      </w:pPr>
    </w:p>
    <w:p w:rsidR="00177599" w:rsidRDefault="00AA2F02" w:rsidP="00AA2F02">
      <w:pPr>
        <w:widowControl w:val="0"/>
        <w:tabs>
          <w:tab w:val="left" w:pos="1468"/>
        </w:tabs>
        <w:rPr>
          <w:sz w:val="20"/>
        </w:rPr>
      </w:pPr>
      <w:r w:rsidRPr="008D5CFD">
        <w:rPr>
          <w:b/>
          <w:sz w:val="20"/>
        </w:rPr>
        <w:t>MATERIALS AND TECHNOLOGY NEEDED</w:t>
      </w:r>
      <w:r w:rsidRPr="000A3EA5">
        <w:rPr>
          <w:sz w:val="20"/>
        </w:rPr>
        <w:t xml:space="preserve">:  </w:t>
      </w:r>
    </w:p>
    <w:p w:rsidR="00177599" w:rsidRDefault="00402A29" w:rsidP="00177599">
      <w:pPr>
        <w:widowControl w:val="0"/>
        <w:numPr>
          <w:ilvl w:val="0"/>
          <w:numId w:val="12"/>
        </w:numPr>
        <w:tabs>
          <w:tab w:val="left" w:pos="1468"/>
        </w:tabs>
        <w:rPr>
          <w:sz w:val="20"/>
        </w:rPr>
      </w:pPr>
      <w:r>
        <w:rPr>
          <w:sz w:val="20"/>
        </w:rPr>
        <w:t>Magazine/picture cutouts</w:t>
      </w:r>
    </w:p>
    <w:p w:rsidR="00177599" w:rsidRDefault="00402A29" w:rsidP="00177599">
      <w:pPr>
        <w:widowControl w:val="0"/>
        <w:numPr>
          <w:ilvl w:val="0"/>
          <w:numId w:val="12"/>
        </w:numPr>
        <w:tabs>
          <w:tab w:val="left" w:pos="1468"/>
        </w:tabs>
        <w:rPr>
          <w:sz w:val="20"/>
        </w:rPr>
      </w:pPr>
      <w:r>
        <w:rPr>
          <w:sz w:val="20"/>
        </w:rPr>
        <w:t>White board and markers</w:t>
      </w:r>
    </w:p>
    <w:p w:rsidR="00402A29" w:rsidRDefault="00402A29" w:rsidP="00177599">
      <w:pPr>
        <w:widowControl w:val="0"/>
        <w:numPr>
          <w:ilvl w:val="0"/>
          <w:numId w:val="12"/>
        </w:numPr>
        <w:tabs>
          <w:tab w:val="left" w:pos="1468"/>
        </w:tabs>
        <w:rPr>
          <w:sz w:val="20"/>
        </w:rPr>
      </w:pPr>
      <w:r>
        <w:rPr>
          <w:sz w:val="20"/>
        </w:rPr>
        <w:t>Worksheet</w:t>
      </w:r>
    </w:p>
    <w:p w:rsidR="00402A29" w:rsidRDefault="00402A29" w:rsidP="00177599">
      <w:pPr>
        <w:widowControl w:val="0"/>
        <w:numPr>
          <w:ilvl w:val="0"/>
          <w:numId w:val="12"/>
        </w:numPr>
        <w:tabs>
          <w:tab w:val="left" w:pos="1468"/>
        </w:tabs>
        <w:rPr>
          <w:sz w:val="20"/>
        </w:rPr>
      </w:pPr>
      <w:r>
        <w:rPr>
          <w:sz w:val="20"/>
        </w:rPr>
        <w:t>Crayons</w:t>
      </w:r>
    </w:p>
    <w:p w:rsidR="00402A29" w:rsidRDefault="00402A29" w:rsidP="00177599">
      <w:pPr>
        <w:widowControl w:val="0"/>
        <w:numPr>
          <w:ilvl w:val="0"/>
          <w:numId w:val="12"/>
        </w:numPr>
        <w:tabs>
          <w:tab w:val="left" w:pos="1468"/>
        </w:tabs>
        <w:rPr>
          <w:sz w:val="20"/>
        </w:rPr>
      </w:pPr>
      <w:r>
        <w:rPr>
          <w:sz w:val="20"/>
        </w:rPr>
        <w:t>Handout of family types (with vocabulary)</w:t>
      </w:r>
    </w:p>
    <w:p w:rsidR="00AA2F02" w:rsidRPr="000A3EA5" w:rsidRDefault="00AA2F02" w:rsidP="00AA2F02">
      <w:pPr>
        <w:widowControl w:val="0"/>
        <w:tabs>
          <w:tab w:val="left" w:pos="1468"/>
        </w:tabs>
        <w:rPr>
          <w:sz w:val="20"/>
        </w:rPr>
      </w:pPr>
    </w:p>
    <w:p w:rsidR="00AA2F02" w:rsidRDefault="00AA2F02" w:rsidP="00AA2F02">
      <w:pPr>
        <w:widowControl w:val="0"/>
        <w:tabs>
          <w:tab w:val="left" w:pos="1468"/>
        </w:tabs>
        <w:rPr>
          <w:sz w:val="20"/>
        </w:rPr>
      </w:pPr>
      <w:r w:rsidRPr="008D5CFD">
        <w:rPr>
          <w:b/>
          <w:sz w:val="20"/>
        </w:rPr>
        <w:t xml:space="preserve">LINKS TO MA CURRICULUM FRAMEWORKS or </w:t>
      </w:r>
      <w:r>
        <w:rPr>
          <w:b/>
          <w:sz w:val="20"/>
        </w:rPr>
        <w:t>COMMON</w:t>
      </w:r>
      <w:r w:rsidRPr="008D5CFD">
        <w:rPr>
          <w:b/>
          <w:sz w:val="20"/>
        </w:rPr>
        <w:t xml:space="preserve"> CORE </w:t>
      </w:r>
      <w:r>
        <w:rPr>
          <w:b/>
          <w:sz w:val="20"/>
        </w:rPr>
        <w:t xml:space="preserve">STATE </w:t>
      </w:r>
      <w:r w:rsidRPr="008D5CFD">
        <w:rPr>
          <w:b/>
          <w:sz w:val="20"/>
        </w:rPr>
        <w:t>STANDARDS</w:t>
      </w:r>
      <w:r w:rsidR="00177599">
        <w:rPr>
          <w:sz w:val="20"/>
        </w:rPr>
        <w:t xml:space="preserve">:  </w:t>
      </w:r>
      <w:r w:rsidR="00402A29">
        <w:rPr>
          <w:sz w:val="20"/>
        </w:rPr>
        <w:t xml:space="preserve"> </w:t>
      </w:r>
    </w:p>
    <w:p w:rsidR="00402A29" w:rsidRPr="000A3EA5" w:rsidRDefault="00402A29" w:rsidP="00AA2F02">
      <w:pPr>
        <w:widowControl w:val="0"/>
        <w:tabs>
          <w:tab w:val="left" w:pos="1468"/>
        </w:tabs>
        <w:rPr>
          <w:sz w:val="20"/>
        </w:rPr>
      </w:pPr>
      <w:r>
        <w:rPr>
          <w:sz w:val="20"/>
        </w:rPr>
        <w:t xml:space="preserve">6.1 Describe different types of families, addressing membership and social influences, and the functions of family members. </w:t>
      </w:r>
    </w:p>
    <w:p w:rsidR="00AA2F02" w:rsidRPr="009A5073" w:rsidRDefault="00AA2F02" w:rsidP="00AA2F02">
      <w:pPr>
        <w:rPr>
          <w:sz w:val="20"/>
        </w:rPr>
      </w:pPr>
    </w:p>
    <w:p w:rsidR="00AA2F02" w:rsidRPr="00177599" w:rsidRDefault="00AA2F02" w:rsidP="00177599">
      <w:pPr>
        <w:rPr>
          <w:sz w:val="20"/>
        </w:rPr>
      </w:pPr>
      <w:r w:rsidRPr="009A5073">
        <w:rPr>
          <w:b/>
          <w:sz w:val="20"/>
        </w:rPr>
        <w:t>LESSON OBJECTIVES</w:t>
      </w:r>
      <w:r>
        <w:rPr>
          <w:sz w:val="20"/>
        </w:rPr>
        <w:t xml:space="preserve">:  </w:t>
      </w:r>
      <w:r w:rsidR="00177599">
        <w:rPr>
          <w:sz w:val="20"/>
        </w:rPr>
        <w:t>Students w</w:t>
      </w:r>
      <w:r w:rsidR="00402A29">
        <w:rPr>
          <w:sz w:val="20"/>
        </w:rPr>
        <w:t>ill be able to understand that there are many types of families, and be open to all of them. Students will be able to demonstrate how their family participates in safe, healthful activities by drawing a picture and sharing with the class.</w:t>
      </w:r>
    </w:p>
    <w:p w:rsidR="00AA2F02" w:rsidRPr="009A5073" w:rsidRDefault="00AA2F02" w:rsidP="00AA2F02">
      <w:pPr>
        <w:rPr>
          <w:sz w:val="20"/>
        </w:rPr>
      </w:pPr>
    </w:p>
    <w:p w:rsidR="00AA2F02" w:rsidRPr="009A5073" w:rsidRDefault="00AA2F02" w:rsidP="00AA2F02">
      <w:pPr>
        <w:rPr>
          <w:b/>
          <w:sz w:val="20"/>
        </w:rPr>
      </w:pPr>
      <w:r w:rsidRPr="009A5073">
        <w:rPr>
          <w:b/>
          <w:sz w:val="20"/>
        </w:rPr>
        <w:t>VOCABULARY</w:t>
      </w:r>
    </w:p>
    <w:p w:rsidR="00AA2F02" w:rsidRDefault="00402A29" w:rsidP="00AA2F02">
      <w:pPr>
        <w:numPr>
          <w:ilvl w:val="0"/>
          <w:numId w:val="2"/>
        </w:numPr>
        <w:rPr>
          <w:sz w:val="20"/>
        </w:rPr>
      </w:pPr>
      <w:r>
        <w:rPr>
          <w:i/>
          <w:sz w:val="20"/>
          <w:u w:val="single"/>
        </w:rPr>
        <w:t>Family</w:t>
      </w:r>
      <w:r>
        <w:rPr>
          <w:i/>
          <w:sz w:val="20"/>
        </w:rPr>
        <w:t xml:space="preserve"> (</w:t>
      </w:r>
      <w:proofErr w:type="spellStart"/>
      <w:r>
        <w:rPr>
          <w:i/>
          <w:sz w:val="20"/>
        </w:rPr>
        <w:t>familia</w:t>
      </w:r>
      <w:proofErr w:type="spellEnd"/>
      <w:r w:rsidR="008427AE" w:rsidRPr="00385F28">
        <w:rPr>
          <w:i/>
          <w:sz w:val="20"/>
        </w:rPr>
        <w:t>)</w:t>
      </w:r>
      <w:r w:rsidR="00FB1CE6">
        <w:rPr>
          <w:sz w:val="20"/>
        </w:rPr>
        <w:t>:</w:t>
      </w:r>
      <w:r w:rsidR="00D16955">
        <w:rPr>
          <w:sz w:val="20"/>
        </w:rPr>
        <w:t xml:space="preserve"> </w:t>
      </w:r>
      <w:r w:rsidR="00467930">
        <w:rPr>
          <w:sz w:val="20"/>
        </w:rPr>
        <w:t>basic unit of society that can include people related by blood, marriage, or other legal procedures</w:t>
      </w:r>
    </w:p>
    <w:p w:rsidR="00AA2F02" w:rsidRPr="005D6DB6" w:rsidRDefault="00AA2F02" w:rsidP="00AA2F02">
      <w:pPr>
        <w:rPr>
          <w:sz w:val="20"/>
        </w:rPr>
      </w:pPr>
    </w:p>
    <w:p w:rsidR="00AA2F02" w:rsidRPr="00AB3DDD" w:rsidRDefault="00AA2F02" w:rsidP="00AA2F02">
      <w:pPr>
        <w:widowControl w:val="0"/>
        <w:tabs>
          <w:tab w:val="left" w:pos="1468"/>
        </w:tabs>
        <w:rPr>
          <w:b/>
          <w:sz w:val="20"/>
        </w:rPr>
      </w:pPr>
      <w:r w:rsidRPr="008D5CFD">
        <w:rPr>
          <w:b/>
          <w:sz w:val="20"/>
        </w:rPr>
        <w:t>INSTRUCTIONAL SEQUENCE:</w:t>
      </w:r>
      <w:r w:rsidR="00177599">
        <w:rPr>
          <w:sz w:val="20"/>
        </w:rPr>
        <w:t xml:space="preserve"> </w:t>
      </w:r>
    </w:p>
    <w:p w:rsidR="00AA2F02" w:rsidRDefault="00AA2F02" w:rsidP="00AA2F02">
      <w:pPr>
        <w:rPr>
          <w:b/>
          <w:sz w:val="20"/>
        </w:rPr>
      </w:pPr>
    </w:p>
    <w:p w:rsidR="00AA2F02" w:rsidRDefault="00177599" w:rsidP="00AA2F02">
      <w:pPr>
        <w:numPr>
          <w:ilvl w:val="0"/>
          <w:numId w:val="10"/>
        </w:numPr>
        <w:rPr>
          <w:sz w:val="20"/>
        </w:rPr>
      </w:pPr>
      <w:r>
        <w:rPr>
          <w:b/>
          <w:sz w:val="20"/>
        </w:rPr>
        <w:t xml:space="preserve">1-2 minutes: Introduce the topic. </w:t>
      </w:r>
      <w:r w:rsidR="00402A29">
        <w:rPr>
          <w:sz w:val="20"/>
        </w:rPr>
        <w:t>Ask students to remind the class of what a family is based on yesterday’s discussion.</w:t>
      </w:r>
    </w:p>
    <w:p w:rsidR="00AA2F02" w:rsidRDefault="00177599" w:rsidP="00AA2F02">
      <w:pPr>
        <w:numPr>
          <w:ilvl w:val="0"/>
          <w:numId w:val="10"/>
        </w:numPr>
        <w:rPr>
          <w:sz w:val="20"/>
        </w:rPr>
      </w:pPr>
      <w:r>
        <w:rPr>
          <w:b/>
          <w:sz w:val="20"/>
        </w:rPr>
        <w:t xml:space="preserve">2-7 minutes: Teach. </w:t>
      </w:r>
      <w:r w:rsidR="00AA2F02">
        <w:rPr>
          <w:b/>
          <w:sz w:val="20"/>
        </w:rPr>
        <w:t xml:space="preserve"> </w:t>
      </w:r>
      <w:r w:rsidR="00E874B3">
        <w:rPr>
          <w:sz w:val="20"/>
        </w:rPr>
        <w:t xml:space="preserve">Discuss the different types of families by handing out a sheet with pictures of different types of families. We will have students volunteer to put a picture up on the board of what type of family it is. </w:t>
      </w:r>
    </w:p>
    <w:p w:rsidR="00AA2F02" w:rsidRDefault="00E874B3" w:rsidP="00AA2F02">
      <w:pPr>
        <w:numPr>
          <w:ilvl w:val="0"/>
          <w:numId w:val="10"/>
        </w:numPr>
        <w:rPr>
          <w:sz w:val="20"/>
        </w:rPr>
      </w:pPr>
      <w:r>
        <w:rPr>
          <w:b/>
          <w:sz w:val="20"/>
        </w:rPr>
        <w:t>7-13 minutes: Individual</w:t>
      </w:r>
      <w:r w:rsidR="00177599">
        <w:rPr>
          <w:b/>
          <w:sz w:val="20"/>
        </w:rPr>
        <w:t xml:space="preserve"> work. </w:t>
      </w:r>
      <w:r>
        <w:rPr>
          <w:sz w:val="20"/>
        </w:rPr>
        <w:t xml:space="preserve">Each student will draw their own picture on their worksheet, demonstrating an activity that their family does together. Then each student will share their picture with the class. </w:t>
      </w:r>
    </w:p>
    <w:p w:rsidR="00177599" w:rsidRDefault="00E874B3" w:rsidP="00AA2F02">
      <w:pPr>
        <w:numPr>
          <w:ilvl w:val="0"/>
          <w:numId w:val="10"/>
        </w:numPr>
        <w:rPr>
          <w:sz w:val="20"/>
        </w:rPr>
      </w:pPr>
      <w:r>
        <w:rPr>
          <w:b/>
          <w:sz w:val="20"/>
        </w:rPr>
        <w:t>13-15 minutes: C</w:t>
      </w:r>
      <w:r w:rsidR="00177599">
        <w:rPr>
          <w:b/>
          <w:sz w:val="20"/>
        </w:rPr>
        <w:t xml:space="preserve">onclusion. </w:t>
      </w:r>
      <w:r w:rsidR="00177599">
        <w:rPr>
          <w:sz w:val="20"/>
        </w:rPr>
        <w:t xml:space="preserve">We will wrap up the lesson and review the main points talked about in class. </w:t>
      </w:r>
    </w:p>
    <w:p w:rsidR="00AA2F02" w:rsidRPr="009A5073" w:rsidRDefault="00AA2F02" w:rsidP="00AA2F02">
      <w:pPr>
        <w:rPr>
          <w:sz w:val="20"/>
        </w:rPr>
      </w:pPr>
    </w:p>
    <w:p w:rsidR="00AA2F02" w:rsidRPr="008D5CFD" w:rsidRDefault="00AA2F02" w:rsidP="00D52F2E">
      <w:pPr>
        <w:rPr>
          <w:sz w:val="20"/>
        </w:rPr>
      </w:pPr>
      <w:r w:rsidRPr="008D5CFD">
        <w:rPr>
          <w:b/>
          <w:sz w:val="20"/>
        </w:rPr>
        <w:t>EVIDENCE OF STUDENT LEARNING/ASSESSMENT</w:t>
      </w:r>
      <w:r>
        <w:rPr>
          <w:b/>
          <w:sz w:val="20"/>
        </w:rPr>
        <w:t xml:space="preserve">: </w:t>
      </w:r>
      <w:r w:rsidR="00D52F2E">
        <w:rPr>
          <w:sz w:val="20"/>
        </w:rPr>
        <w:t xml:space="preserve">In order to assess our students’ learning, we will </w:t>
      </w:r>
      <w:r w:rsidR="006610ED">
        <w:rPr>
          <w:sz w:val="20"/>
        </w:rPr>
        <w:t>listen to what the students say about what a family is at the beginning of class</w:t>
      </w:r>
      <w:r w:rsidR="00D52F2E">
        <w:rPr>
          <w:sz w:val="20"/>
        </w:rPr>
        <w:t xml:space="preserve">. This way we can see who is contributing the most to each group and understanding the material the best, and who may not quite be </w:t>
      </w:r>
      <w:r w:rsidR="006610ED">
        <w:rPr>
          <w:sz w:val="20"/>
        </w:rPr>
        <w:t xml:space="preserve">getting it. We will also go around and watch the students draw their family picture, and we will listen to them when they share their picture to the group. </w:t>
      </w:r>
    </w:p>
    <w:p w:rsidR="00AA2F02" w:rsidRPr="009A5073" w:rsidRDefault="00AA2F02" w:rsidP="00AA2F02">
      <w:pPr>
        <w:rPr>
          <w:sz w:val="20"/>
        </w:rPr>
      </w:pPr>
    </w:p>
    <w:p w:rsidR="00AA2F02" w:rsidRDefault="00AA2F02" w:rsidP="00AA2F02">
      <w:pPr>
        <w:widowControl w:val="0"/>
        <w:tabs>
          <w:tab w:val="left" w:pos="1468"/>
        </w:tabs>
        <w:rPr>
          <w:sz w:val="20"/>
        </w:rPr>
      </w:pPr>
      <w:r>
        <w:rPr>
          <w:b/>
          <w:sz w:val="20"/>
        </w:rPr>
        <w:t>PLANNING FOR LEARNER VARIABILITY:</w:t>
      </w:r>
      <w:r w:rsidR="00D52F2E">
        <w:rPr>
          <w:sz w:val="20"/>
        </w:rPr>
        <w:t xml:space="preserve"> We use multiple learner strategies in our lesson in order to help each student learn in their own way. </w:t>
      </w:r>
      <w:r w:rsidR="006610ED">
        <w:rPr>
          <w:sz w:val="20"/>
        </w:rPr>
        <w:t xml:space="preserve">We also have students get up to put pictures on the board in </w:t>
      </w:r>
      <w:r w:rsidR="006610ED">
        <w:rPr>
          <w:sz w:val="20"/>
        </w:rPr>
        <w:lastRenderedPageBreak/>
        <w:t xml:space="preserve">order to keep them engaged in the lesson. </w:t>
      </w:r>
      <w:r w:rsidR="00D52F2E">
        <w:rPr>
          <w:sz w:val="20"/>
        </w:rPr>
        <w:t xml:space="preserve">We </w:t>
      </w:r>
      <w:r w:rsidR="006610ED">
        <w:rPr>
          <w:sz w:val="20"/>
        </w:rPr>
        <w:t>use many</w:t>
      </w:r>
      <w:r w:rsidR="00D52F2E">
        <w:rPr>
          <w:sz w:val="20"/>
        </w:rPr>
        <w:t xml:space="preserve"> visual</w:t>
      </w:r>
      <w:r w:rsidR="006610ED">
        <w:rPr>
          <w:sz w:val="20"/>
        </w:rPr>
        <w:t>s</w:t>
      </w:r>
      <w:r w:rsidR="00D52F2E">
        <w:rPr>
          <w:sz w:val="20"/>
        </w:rPr>
        <w:t xml:space="preserve"> </w:t>
      </w:r>
      <w:r w:rsidR="006610ED">
        <w:rPr>
          <w:sz w:val="20"/>
        </w:rPr>
        <w:t>to help students understand what we are saying better.</w:t>
      </w:r>
      <w:r w:rsidR="00D52F2E">
        <w:rPr>
          <w:sz w:val="20"/>
        </w:rPr>
        <w:t xml:space="preserve"> In order</w:t>
      </w:r>
      <w:r w:rsidR="006610ED">
        <w:rPr>
          <w:sz w:val="20"/>
        </w:rPr>
        <w:t xml:space="preserve"> to accommodate the student with slower processing</w:t>
      </w:r>
      <w:r w:rsidR="00D52F2E">
        <w:rPr>
          <w:sz w:val="20"/>
        </w:rPr>
        <w:t xml:space="preserve">, we </w:t>
      </w:r>
      <w:r w:rsidR="006610ED">
        <w:rPr>
          <w:sz w:val="20"/>
        </w:rPr>
        <w:t xml:space="preserve">have handouts with pictures on them to show the different types of families. We will also check in on this student to make sure they understand the material when students are doing individual work. In order to accommodate the ELL student we </w:t>
      </w:r>
      <w:r w:rsidR="00D52F2E">
        <w:rPr>
          <w:sz w:val="20"/>
        </w:rPr>
        <w:t>will be writing our vocab words in both Spanish and English</w:t>
      </w:r>
      <w:r w:rsidR="006610ED">
        <w:rPr>
          <w:sz w:val="20"/>
        </w:rPr>
        <w:t xml:space="preserve"> on the handout. We also include many pictures throughout the lesson to help them better understand. </w:t>
      </w:r>
    </w:p>
    <w:p w:rsidR="00AA2F02" w:rsidRPr="000A3EA5" w:rsidRDefault="00AA2F02" w:rsidP="00AA2F02">
      <w:pPr>
        <w:widowControl w:val="0"/>
        <w:tabs>
          <w:tab w:val="left" w:pos="1468"/>
        </w:tabs>
        <w:rPr>
          <w:sz w:val="20"/>
        </w:rPr>
      </w:pPr>
    </w:p>
    <w:p w:rsidR="00AA2F02" w:rsidRDefault="00AA2F02" w:rsidP="00AA2F02">
      <w:pPr>
        <w:widowControl w:val="0"/>
        <w:tabs>
          <w:tab w:val="left" w:pos="1468"/>
        </w:tabs>
        <w:rPr>
          <w:sz w:val="20"/>
        </w:rPr>
      </w:pPr>
      <w:r>
        <w:rPr>
          <w:b/>
          <w:sz w:val="20"/>
        </w:rPr>
        <w:t>IDENTIFY SOURCES</w:t>
      </w:r>
      <w:r w:rsidRPr="000A3EA5">
        <w:rPr>
          <w:sz w:val="20"/>
        </w:rPr>
        <w:t>:</w:t>
      </w:r>
      <w:r w:rsidR="00D52F2E">
        <w:rPr>
          <w:sz w:val="20"/>
        </w:rPr>
        <w:t xml:space="preserve"> </w:t>
      </w:r>
    </w:p>
    <w:p w:rsidR="00FC3E10" w:rsidRDefault="00FC3E10" w:rsidP="00AA2F02">
      <w:pPr>
        <w:widowControl w:val="0"/>
        <w:tabs>
          <w:tab w:val="left" w:pos="1468"/>
        </w:tabs>
        <w:rPr>
          <w:sz w:val="20"/>
        </w:rPr>
      </w:pPr>
    </w:p>
    <w:p w:rsidR="00FC3E10" w:rsidRDefault="00FC3E10" w:rsidP="0056686F">
      <w:pPr>
        <w:widowControl w:val="0"/>
        <w:tabs>
          <w:tab w:val="left" w:pos="720"/>
        </w:tabs>
        <w:ind w:left="720" w:hanging="720"/>
        <w:rPr>
          <w:color w:val="262626"/>
        </w:rPr>
      </w:pPr>
      <w:r w:rsidRPr="00FC3E10">
        <w:rPr>
          <w:color w:val="262626"/>
        </w:rPr>
        <w:t xml:space="preserve">Meeks, L., </w:t>
      </w:r>
      <w:proofErr w:type="spellStart"/>
      <w:r w:rsidRPr="00FC3E10">
        <w:rPr>
          <w:color w:val="262626"/>
        </w:rPr>
        <w:t>Heit</w:t>
      </w:r>
      <w:proofErr w:type="spellEnd"/>
      <w:r w:rsidRPr="00FC3E10">
        <w:rPr>
          <w:color w:val="262626"/>
        </w:rPr>
        <w:t xml:space="preserve">, P., &amp; Page, R. (2013). </w:t>
      </w:r>
      <w:r w:rsidRPr="00FC3E10">
        <w:rPr>
          <w:i/>
          <w:iCs/>
          <w:color w:val="262626"/>
        </w:rPr>
        <w:t>Comprehensive school health education: Totally awesome strategies for teaching health</w:t>
      </w:r>
      <w:r w:rsidRPr="00FC3E10">
        <w:rPr>
          <w:color w:val="262626"/>
        </w:rPr>
        <w:t>. New York, NY: Meeks</w:t>
      </w:r>
      <w:r>
        <w:rPr>
          <w:color w:val="262626"/>
        </w:rPr>
        <w:t xml:space="preserve"> </w:t>
      </w:r>
      <w:proofErr w:type="spellStart"/>
      <w:r w:rsidRPr="00FC3E10">
        <w:rPr>
          <w:color w:val="262626"/>
        </w:rPr>
        <w:t>Heit</w:t>
      </w:r>
      <w:proofErr w:type="spellEnd"/>
      <w:r w:rsidRPr="00FC3E10">
        <w:rPr>
          <w:color w:val="262626"/>
        </w:rPr>
        <w:t xml:space="preserve"> Pub.</w:t>
      </w:r>
    </w:p>
    <w:p w:rsidR="0056686F" w:rsidRPr="0056686F" w:rsidRDefault="0056686F" w:rsidP="0056686F">
      <w:pPr>
        <w:widowControl w:val="0"/>
        <w:tabs>
          <w:tab w:val="left" w:pos="720"/>
        </w:tabs>
        <w:ind w:left="720" w:hanging="720"/>
      </w:pPr>
      <w:hyperlink r:id="rId6" w:tooltip="Edit this item" w:history="1">
        <w:r w:rsidRPr="0056686F">
          <w:rPr>
            <w:rStyle w:val="Hyperlink"/>
            <w:color w:val="auto"/>
            <w:u w:val="none"/>
          </w:rPr>
          <w:t xml:space="preserve">Massachusetts Comprehensive Health Curriculum Framework . (n.d.). </w:t>
        </w:r>
        <w:r w:rsidRPr="0056686F">
          <w:rPr>
            <w:rStyle w:val="Hyperlink"/>
            <w:i/>
            <w:iCs/>
            <w:color w:val="auto"/>
            <w:u w:val="none"/>
          </w:rPr>
          <w:t>doe.mass.edu</w:t>
        </w:r>
        <w:r w:rsidRPr="0056686F">
          <w:rPr>
            <w:rStyle w:val="Hyperlink"/>
            <w:color w:val="auto"/>
            <w:u w:val="none"/>
          </w:rPr>
          <w:t>. Retrieved October 23, 2014, from http://www.doe.mass.edu/frameworks/health/1999</w:t>
        </w:r>
      </w:hyperlink>
      <w:r w:rsidRPr="0056686F">
        <w:t>.pdf</w:t>
      </w:r>
    </w:p>
    <w:p w:rsidR="006610ED" w:rsidRPr="00FC3E10" w:rsidRDefault="006610ED" w:rsidP="00AA2F02">
      <w:pPr>
        <w:widowControl w:val="0"/>
        <w:tabs>
          <w:tab w:val="left" w:pos="1468"/>
        </w:tabs>
      </w:pPr>
    </w:p>
    <w:sectPr w:rsidR="006610ED" w:rsidRPr="00FC3E10" w:rsidSect="00AA2F0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7A89B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A141F96"/>
    <w:multiLevelType w:val="singleLevel"/>
    <w:tmpl w:val="EE62E3CA"/>
    <w:lvl w:ilvl="0">
      <w:start w:val="2"/>
      <w:numFmt w:val="decimal"/>
      <w:lvlText w:val="%1."/>
      <w:lvlJc w:val="left"/>
      <w:pPr>
        <w:tabs>
          <w:tab w:val="num" w:pos="720"/>
        </w:tabs>
        <w:ind w:left="720" w:hanging="360"/>
      </w:pPr>
      <w:rPr>
        <w:rFonts w:hint="default"/>
      </w:rPr>
    </w:lvl>
  </w:abstractNum>
  <w:abstractNum w:abstractNumId="2">
    <w:nsid w:val="1A4C7E77"/>
    <w:multiLevelType w:val="hybridMultilevel"/>
    <w:tmpl w:val="EF52B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476BF9"/>
    <w:multiLevelType w:val="hybridMultilevel"/>
    <w:tmpl w:val="17D83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9D2181D"/>
    <w:multiLevelType w:val="hybridMultilevel"/>
    <w:tmpl w:val="91A05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E33697"/>
    <w:multiLevelType w:val="hybridMultilevel"/>
    <w:tmpl w:val="0B34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2D63DD"/>
    <w:multiLevelType w:val="hybridMultilevel"/>
    <w:tmpl w:val="A200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4C4496"/>
    <w:multiLevelType w:val="hybridMultilevel"/>
    <w:tmpl w:val="E7A40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A170D8"/>
    <w:multiLevelType w:val="hybridMultilevel"/>
    <w:tmpl w:val="D2F0C3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0D07541"/>
    <w:multiLevelType w:val="hybridMultilevel"/>
    <w:tmpl w:val="9A9AAE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51822DEF"/>
    <w:multiLevelType w:val="hybridMultilevel"/>
    <w:tmpl w:val="EB28ED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991611"/>
    <w:multiLevelType w:val="hybridMultilevel"/>
    <w:tmpl w:val="9F16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EA30CB"/>
    <w:multiLevelType w:val="hybridMultilevel"/>
    <w:tmpl w:val="4D6EC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BA6A0C"/>
    <w:multiLevelType w:val="hybridMultilevel"/>
    <w:tmpl w:val="ABCAE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192F6B"/>
    <w:multiLevelType w:val="hybridMultilevel"/>
    <w:tmpl w:val="CE620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4414EBF"/>
    <w:multiLevelType w:val="hybridMultilevel"/>
    <w:tmpl w:val="61B24D74"/>
    <w:lvl w:ilvl="0" w:tplc="04090001">
      <w:start w:val="1"/>
      <w:numFmt w:val="bullet"/>
      <w:lvlText w:val=""/>
      <w:lvlJc w:val="left"/>
      <w:pPr>
        <w:ind w:left="2180" w:hanging="360"/>
      </w:pPr>
      <w:rPr>
        <w:rFonts w:ascii="Symbol" w:hAnsi="Symbol" w:hint="default"/>
      </w:rPr>
    </w:lvl>
    <w:lvl w:ilvl="1" w:tplc="04090003" w:tentative="1">
      <w:start w:val="1"/>
      <w:numFmt w:val="bullet"/>
      <w:lvlText w:val="o"/>
      <w:lvlJc w:val="left"/>
      <w:pPr>
        <w:ind w:left="2900" w:hanging="360"/>
      </w:pPr>
      <w:rPr>
        <w:rFonts w:ascii="Courier New" w:hAnsi="Courier New" w:hint="default"/>
      </w:rPr>
    </w:lvl>
    <w:lvl w:ilvl="2" w:tplc="04090005" w:tentative="1">
      <w:start w:val="1"/>
      <w:numFmt w:val="bullet"/>
      <w:lvlText w:val=""/>
      <w:lvlJc w:val="left"/>
      <w:pPr>
        <w:ind w:left="3620" w:hanging="360"/>
      </w:pPr>
      <w:rPr>
        <w:rFonts w:ascii="Wingdings" w:hAnsi="Wingdings" w:hint="default"/>
      </w:rPr>
    </w:lvl>
    <w:lvl w:ilvl="3" w:tplc="04090001" w:tentative="1">
      <w:start w:val="1"/>
      <w:numFmt w:val="bullet"/>
      <w:lvlText w:val=""/>
      <w:lvlJc w:val="left"/>
      <w:pPr>
        <w:ind w:left="4340" w:hanging="360"/>
      </w:pPr>
      <w:rPr>
        <w:rFonts w:ascii="Symbol" w:hAnsi="Symbol" w:hint="default"/>
      </w:rPr>
    </w:lvl>
    <w:lvl w:ilvl="4" w:tplc="04090003" w:tentative="1">
      <w:start w:val="1"/>
      <w:numFmt w:val="bullet"/>
      <w:lvlText w:val="o"/>
      <w:lvlJc w:val="left"/>
      <w:pPr>
        <w:ind w:left="5060" w:hanging="360"/>
      </w:pPr>
      <w:rPr>
        <w:rFonts w:ascii="Courier New" w:hAnsi="Courier New" w:hint="default"/>
      </w:rPr>
    </w:lvl>
    <w:lvl w:ilvl="5" w:tplc="04090005" w:tentative="1">
      <w:start w:val="1"/>
      <w:numFmt w:val="bullet"/>
      <w:lvlText w:val=""/>
      <w:lvlJc w:val="left"/>
      <w:pPr>
        <w:ind w:left="5780" w:hanging="360"/>
      </w:pPr>
      <w:rPr>
        <w:rFonts w:ascii="Wingdings" w:hAnsi="Wingdings" w:hint="default"/>
      </w:rPr>
    </w:lvl>
    <w:lvl w:ilvl="6" w:tplc="04090001" w:tentative="1">
      <w:start w:val="1"/>
      <w:numFmt w:val="bullet"/>
      <w:lvlText w:val=""/>
      <w:lvlJc w:val="left"/>
      <w:pPr>
        <w:ind w:left="6500" w:hanging="360"/>
      </w:pPr>
      <w:rPr>
        <w:rFonts w:ascii="Symbol" w:hAnsi="Symbol" w:hint="default"/>
      </w:rPr>
    </w:lvl>
    <w:lvl w:ilvl="7" w:tplc="04090003" w:tentative="1">
      <w:start w:val="1"/>
      <w:numFmt w:val="bullet"/>
      <w:lvlText w:val="o"/>
      <w:lvlJc w:val="left"/>
      <w:pPr>
        <w:ind w:left="7220" w:hanging="360"/>
      </w:pPr>
      <w:rPr>
        <w:rFonts w:ascii="Courier New" w:hAnsi="Courier New" w:hint="default"/>
      </w:rPr>
    </w:lvl>
    <w:lvl w:ilvl="8" w:tplc="04090005" w:tentative="1">
      <w:start w:val="1"/>
      <w:numFmt w:val="bullet"/>
      <w:lvlText w:val=""/>
      <w:lvlJc w:val="left"/>
      <w:pPr>
        <w:ind w:left="7940" w:hanging="360"/>
      </w:pPr>
      <w:rPr>
        <w:rFonts w:ascii="Wingdings" w:hAnsi="Wingdings" w:hint="default"/>
      </w:rPr>
    </w:lvl>
  </w:abstractNum>
  <w:abstractNum w:abstractNumId="16">
    <w:nsid w:val="7C37147D"/>
    <w:multiLevelType w:val="hybridMultilevel"/>
    <w:tmpl w:val="FBCA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6"/>
  </w:num>
  <w:num w:numId="4">
    <w:abstractNumId w:val="1"/>
  </w:num>
  <w:num w:numId="5">
    <w:abstractNumId w:val="4"/>
  </w:num>
  <w:num w:numId="6">
    <w:abstractNumId w:val="13"/>
  </w:num>
  <w:num w:numId="7">
    <w:abstractNumId w:val="2"/>
  </w:num>
  <w:num w:numId="8">
    <w:abstractNumId w:val="11"/>
  </w:num>
  <w:num w:numId="9">
    <w:abstractNumId w:val="10"/>
  </w:num>
  <w:num w:numId="10">
    <w:abstractNumId w:val="12"/>
  </w:num>
  <w:num w:numId="11">
    <w:abstractNumId w:val="6"/>
  </w:num>
  <w:num w:numId="12">
    <w:abstractNumId w:val="14"/>
  </w:num>
  <w:num w:numId="13">
    <w:abstractNumId w:val="0"/>
  </w:num>
  <w:num w:numId="14">
    <w:abstractNumId w:val="7"/>
  </w:num>
  <w:num w:numId="15">
    <w:abstractNumId w:val="15"/>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DB6"/>
    <w:rsid w:val="000132EE"/>
    <w:rsid w:val="00090231"/>
    <w:rsid w:val="00177599"/>
    <w:rsid w:val="00346956"/>
    <w:rsid w:val="00385F28"/>
    <w:rsid w:val="003927CC"/>
    <w:rsid w:val="003A7683"/>
    <w:rsid w:val="00402A29"/>
    <w:rsid w:val="00467930"/>
    <w:rsid w:val="004E7B11"/>
    <w:rsid w:val="0056686F"/>
    <w:rsid w:val="00637B82"/>
    <w:rsid w:val="006610ED"/>
    <w:rsid w:val="006B697B"/>
    <w:rsid w:val="008427AE"/>
    <w:rsid w:val="00AA2F02"/>
    <w:rsid w:val="00D0441D"/>
    <w:rsid w:val="00D16955"/>
    <w:rsid w:val="00D52F2E"/>
    <w:rsid w:val="00E874B3"/>
    <w:rsid w:val="00F9378E"/>
    <w:rsid w:val="00FB1CE6"/>
    <w:rsid w:val="00FC2A29"/>
    <w:rsid w:val="00FC3E10"/>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F7A"/>
    <w:rPr>
      <w:rFonts w:ascii="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RUDY">
    <w:name w:val="TRUDY"/>
    <w:basedOn w:val="MediumShading1-Accent1"/>
    <w:next w:val="MediumShading1-Accent1"/>
    <w:qFormat/>
    <w:rsid w:val="009D27E0"/>
  </w:style>
  <w:style w:type="paragraph" w:styleId="MediumShading1-Accent1">
    <w:name w:val="Medium Shading 1 Accent 1"/>
    <w:uiPriority w:val="1"/>
    <w:qFormat/>
    <w:rsid w:val="009D27E0"/>
    <w:rPr>
      <w:rFonts w:ascii="Times New Roman" w:hAnsi="Times New Roman"/>
      <w:sz w:val="24"/>
      <w:szCs w:val="24"/>
    </w:rPr>
  </w:style>
  <w:style w:type="paragraph" w:styleId="MediumGrid1-Accent2">
    <w:name w:val="Medium Grid 1 Accent 2"/>
    <w:basedOn w:val="Normal"/>
    <w:uiPriority w:val="34"/>
    <w:qFormat/>
    <w:rsid w:val="005D6DB6"/>
    <w:pPr>
      <w:ind w:left="720"/>
      <w:contextualSpacing/>
    </w:pPr>
  </w:style>
  <w:style w:type="character" w:styleId="Hyperlink">
    <w:name w:val="Hyperlink"/>
    <w:uiPriority w:val="99"/>
    <w:semiHidden/>
    <w:unhideWhenUsed/>
    <w:rsid w:val="0056686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F7A"/>
    <w:rPr>
      <w:rFonts w:ascii="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RUDY">
    <w:name w:val="TRUDY"/>
    <w:basedOn w:val="MediumShading1-Accent1"/>
    <w:next w:val="MediumShading1-Accent1"/>
    <w:qFormat/>
    <w:rsid w:val="009D27E0"/>
  </w:style>
  <w:style w:type="paragraph" w:styleId="MediumShading1-Accent1">
    <w:name w:val="Medium Shading 1 Accent 1"/>
    <w:uiPriority w:val="1"/>
    <w:qFormat/>
    <w:rsid w:val="009D27E0"/>
    <w:rPr>
      <w:rFonts w:ascii="Times New Roman" w:hAnsi="Times New Roman"/>
      <w:sz w:val="24"/>
      <w:szCs w:val="24"/>
    </w:rPr>
  </w:style>
  <w:style w:type="paragraph" w:styleId="MediumGrid1-Accent2">
    <w:name w:val="Medium Grid 1 Accent 2"/>
    <w:basedOn w:val="Normal"/>
    <w:uiPriority w:val="34"/>
    <w:qFormat/>
    <w:rsid w:val="005D6DB6"/>
    <w:pPr>
      <w:ind w:left="720"/>
      <w:contextualSpacing/>
    </w:pPr>
  </w:style>
  <w:style w:type="character" w:styleId="Hyperlink">
    <w:name w:val="Hyperlink"/>
    <w:uiPriority w:val="99"/>
    <w:semiHidden/>
    <w:unhideWhenUsed/>
    <w:rsid w:val="005668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ibme.org/websit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Westfield State University</Company>
  <LinksUpToDate>false</LinksUpToDate>
  <CharactersWithSpaces>3672</CharactersWithSpaces>
  <SharedDoc>false</SharedDoc>
  <HLinks>
    <vt:vector size="6" baseType="variant">
      <vt:variant>
        <vt:i4>6225989</vt:i4>
      </vt:variant>
      <vt:variant>
        <vt:i4>0</vt:i4>
      </vt:variant>
      <vt:variant>
        <vt:i4>0</vt:i4>
      </vt:variant>
      <vt:variant>
        <vt:i4>5</vt:i4>
      </vt:variant>
      <vt:variant>
        <vt:lpwstr>http://www.bibme.org/website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wsu</cp:lastModifiedBy>
  <cp:revision>2</cp:revision>
  <cp:lastPrinted>2012-02-06T17:00:00Z</cp:lastPrinted>
  <dcterms:created xsi:type="dcterms:W3CDTF">2015-03-16T14:34:00Z</dcterms:created>
  <dcterms:modified xsi:type="dcterms:W3CDTF">2015-03-16T14:34:00Z</dcterms:modified>
</cp:coreProperties>
</file>